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015D49" w14:paraId="472E5A90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781E3715" w14:textId="77777777" w:rsidR="00015D49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C83B677" wp14:editId="03FBC4C2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A34130C" w14:textId="77777777" w:rsidR="00015D49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7ACB74EB" w14:textId="77777777" w:rsidR="00015D49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6A515919" w14:textId="77777777" w:rsidR="00015D49" w:rsidRDefault="00015D49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DD40C7E" w14:textId="77777777" w:rsidR="00015D49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5AF013A4" w14:textId="77777777" w:rsidR="00015D49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6CB7EB90" wp14:editId="66D4F024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D49" w14:paraId="4B834350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585513F0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2EABEEB" w14:textId="77777777" w:rsidR="00015D49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2AB2A52" w14:textId="77777777" w:rsidR="00015D49" w:rsidRDefault="00015D49">
            <w:pPr>
              <w:snapToGrid w:val="0"/>
              <w:jc w:val="center"/>
              <w:rPr>
                <w:sz w:val="16"/>
              </w:rPr>
            </w:pPr>
          </w:p>
        </w:tc>
      </w:tr>
      <w:tr w:rsidR="00015D49" w14:paraId="655CBF2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05BA1E65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02CC35C" w14:textId="77777777" w:rsidR="00015D49" w:rsidRDefault="00015D49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04F82E0" w14:textId="77777777" w:rsidR="00015D49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321D93E8" w14:textId="0E4B3CC4" w:rsidR="00015D49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….       Insegnamento:</w:t>
      </w:r>
      <w:r w:rsidR="0097339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7538A9">
        <w:rPr>
          <w:rFonts w:ascii="Arial" w:eastAsia="Times New Roman" w:hAnsi="Arial" w:cs="Arial"/>
          <w:sz w:val="24"/>
          <w:szCs w:val="24"/>
          <w:lang w:eastAsia="he-IL" w:bidi="he-IL"/>
        </w:rPr>
        <w:t>storia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vitale</w:t>
      </w:r>
      <w:proofErr w:type="spellEnd"/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Venera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Classe………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 w:rsidR="007538A9">
        <w:rPr>
          <w:rFonts w:ascii="Arial" w:eastAsia="Times New Roman" w:hAnsi="Arial" w:cs="Arial"/>
          <w:sz w:val="24"/>
          <w:szCs w:val="24"/>
          <w:lang w:eastAsia="he-IL" w:bidi="he-IL"/>
        </w:rPr>
        <w:t>T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B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    Ore sett.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d'insegnamento:…</w:t>
      </w:r>
      <w:proofErr w:type="gramEnd"/>
      <w:r w:rsidR="007538A9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</w:t>
      </w:r>
    </w:p>
    <w:p w14:paraId="33BFFE3A" w14:textId="77777777" w:rsidR="00015D49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1654"/>
        <w:gridCol w:w="2262"/>
        <w:gridCol w:w="2902"/>
        <w:gridCol w:w="2980"/>
        <w:gridCol w:w="2012"/>
        <w:gridCol w:w="863"/>
        <w:gridCol w:w="1500"/>
      </w:tblGrid>
      <w:tr w:rsidR="00551BD1" w14:paraId="41FEA881" w14:textId="77777777" w:rsidTr="00360439">
        <w:trPr>
          <w:trHeight w:val="68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8D3D4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07336747" w14:textId="77777777" w:rsidR="00015D49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A0DBA8D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BBA900F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F356B50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5F62AA10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3050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48F8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2C114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5D4FC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38B4A4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4E76E366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5071A7" w14:paraId="5E98B321" w14:textId="77777777" w:rsidTr="00360439">
        <w:trPr>
          <w:trHeight w:val="2388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3EA5" w14:textId="3CEA7A1D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</w:t>
            </w:r>
          </w:p>
          <w:p w14:paraId="68D71B5A" w14:textId="303C8E74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L’</w:t>
            </w:r>
            <w:proofErr w:type="spellStart"/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eta’delle</w:t>
            </w:r>
            <w:proofErr w:type="spellEnd"/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rivoluzioni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13C9D" w14:textId="10ED6EEE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9E193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  </w:t>
            </w:r>
            <w:proofErr w:type="spellStart"/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24BF229C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39F90C3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2B817DBB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21C13033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B62D006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8D33232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093994F7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47152" w14:textId="3BF9AF6D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</w:t>
            </w:r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storico </w:t>
            </w: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  <w:p w14:paraId="084C0300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71BD0EB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12ABC5F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F89675F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54F7FB3" w14:textId="5808D5C6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storia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C857F" w14:textId="77777777" w:rsidR="00551BD1" w:rsidRPr="00A76FD8" w:rsidRDefault="00551BD1" w:rsidP="00551BD1">
            <w:pPr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Conoscere il lessico specifico della disciplina </w:t>
            </w:r>
          </w:p>
          <w:p w14:paraId="787A11C8" w14:textId="77777777" w:rsidR="00551BD1" w:rsidRPr="00A76FD8" w:rsidRDefault="00551BD1" w:rsidP="00551BD1">
            <w:pPr>
              <w:rPr>
                <w:rFonts w:ascii="Times New Roman" w:hAnsi="Times New Roman" w:cs="Times New Roman"/>
              </w:rPr>
            </w:pPr>
          </w:p>
          <w:p w14:paraId="7E090BC8" w14:textId="3D894E66" w:rsidR="00551BD1" w:rsidRPr="00A76FD8" w:rsidRDefault="00551BD1" w:rsidP="00551BD1">
            <w:pPr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Spiegare i fenomeni storici non solo mnemonicamente, ma individuare semplici connessioni di causa ed effetto e i nuclei centrali di un evento </w:t>
            </w:r>
          </w:p>
          <w:p w14:paraId="72E6DBD1" w14:textId="5831C93F" w:rsidR="00DB0097" w:rsidRPr="00A76FD8" w:rsidRDefault="00DB0097" w:rsidP="00727A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93941" w14:textId="77777777" w:rsidR="00360439" w:rsidRPr="00A76FD8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565D86B4" w14:textId="77777777" w:rsidR="00973392" w:rsidRPr="00A76FD8" w:rsidRDefault="00973392" w:rsidP="00973392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Aspetti caratterizzanti la storia del XVI e dell’ottocento </w:t>
            </w:r>
          </w:p>
          <w:p w14:paraId="311E62CF" w14:textId="77777777" w:rsidR="00B02A09" w:rsidRPr="00A76FD8" w:rsidRDefault="00973392" w:rsidP="00B02A09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>Innovazioni scientifiche e tecnologiche e relativo impatto sui settori produttivi e sulle condizioni socio-economiche</w:t>
            </w:r>
          </w:p>
          <w:p w14:paraId="132F0C34" w14:textId="4592F06D" w:rsidR="00973392" w:rsidRPr="00A76FD8" w:rsidRDefault="00973392" w:rsidP="00B02A09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>ABILITA’</w:t>
            </w:r>
          </w:p>
          <w:p w14:paraId="0EF3E6BC" w14:textId="77777777" w:rsidR="00973392" w:rsidRPr="00A76FD8" w:rsidRDefault="00973392" w:rsidP="00973392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riconoscere nella storia del XVI e </w:t>
            </w:r>
            <w:proofErr w:type="gramStart"/>
            <w:r w:rsidRPr="00A76FD8">
              <w:rPr>
                <w:rFonts w:ascii="Times New Roman" w:hAnsi="Times New Roman" w:cs="Times New Roman"/>
              </w:rPr>
              <w:t>dell’ottocento  le</w:t>
            </w:r>
            <w:proofErr w:type="gramEnd"/>
            <w:r w:rsidRPr="00A76FD8">
              <w:rPr>
                <w:rFonts w:ascii="Times New Roman" w:hAnsi="Times New Roman" w:cs="Times New Roman"/>
              </w:rPr>
              <w:t xml:space="preserve"> radici storiche del nostro presente cogliendo elementi di persistenza e di discontinuità</w:t>
            </w:r>
          </w:p>
          <w:p w14:paraId="3DE7647B" w14:textId="040EB211" w:rsidR="00973392" w:rsidRPr="00A76FD8" w:rsidRDefault="00973392" w:rsidP="00973392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lastRenderedPageBreak/>
              <w:t xml:space="preserve">individuare relazioni tra evoluzione scientifica e </w:t>
            </w:r>
            <w:proofErr w:type="spellStart"/>
            <w:proofErr w:type="gramStart"/>
            <w:r w:rsidRPr="00A76FD8">
              <w:rPr>
                <w:rFonts w:ascii="Times New Roman" w:hAnsi="Times New Roman" w:cs="Times New Roman"/>
              </w:rPr>
              <w:t>tecnologica,modelli</w:t>
            </w:r>
            <w:proofErr w:type="spellEnd"/>
            <w:proofErr w:type="gramEnd"/>
            <w:r w:rsidRPr="00A76FD8">
              <w:rPr>
                <w:rFonts w:ascii="Times New Roman" w:hAnsi="Times New Roman" w:cs="Times New Roman"/>
              </w:rPr>
              <w:t xml:space="preserve"> mezzi di </w:t>
            </w:r>
            <w:proofErr w:type="spellStart"/>
            <w:r w:rsidRPr="00A76FD8">
              <w:rPr>
                <w:rFonts w:ascii="Times New Roman" w:hAnsi="Times New Roman" w:cs="Times New Roman"/>
              </w:rPr>
              <w:t>comunicazione,contesto</w:t>
            </w:r>
            <w:proofErr w:type="spellEnd"/>
            <w:r w:rsidRPr="00A76F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FD8">
              <w:rPr>
                <w:rFonts w:ascii="Times New Roman" w:hAnsi="Times New Roman" w:cs="Times New Roman"/>
              </w:rPr>
              <w:t>socio-economico,assetti</w:t>
            </w:r>
            <w:proofErr w:type="spellEnd"/>
            <w:r w:rsidRPr="00A76FD8">
              <w:rPr>
                <w:rFonts w:ascii="Times New Roman" w:hAnsi="Times New Roman" w:cs="Times New Roman"/>
              </w:rPr>
              <w:t xml:space="preserve"> politico-istituzionali</w:t>
            </w:r>
          </w:p>
          <w:p w14:paraId="7106A6A3" w14:textId="77777777" w:rsidR="00973392" w:rsidRPr="00A76FD8" w:rsidRDefault="00973392" w:rsidP="00973392">
            <w:pPr>
              <w:jc w:val="center"/>
              <w:rPr>
                <w:rFonts w:ascii="Times New Roman" w:hAnsi="Times New Roman" w:cs="Times New Roman"/>
              </w:rPr>
            </w:pPr>
          </w:p>
          <w:p w14:paraId="00863F32" w14:textId="77777777" w:rsidR="00360439" w:rsidRPr="00A76FD8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393306B4" w14:textId="77777777" w:rsidR="00360439" w:rsidRPr="00A76FD8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7595014E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5FF170" w14:textId="6A301385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Approfondire il termine della pena di morte nelle varie </w:t>
            </w:r>
            <w:proofErr w:type="spellStart"/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civilta’</w:t>
            </w:r>
            <w:proofErr w:type="spellEnd"/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E494E" w14:textId="017ECA63" w:rsidR="00360439" w:rsidRPr="00A76FD8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30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1B27A" w14:textId="77777777" w:rsidR="00360439" w:rsidRPr="00A76FD8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Verifiche </w:t>
            </w:r>
          </w:p>
          <w:p w14:paraId="0B78DDEC" w14:textId="77777777" w:rsidR="00551BD1" w:rsidRPr="00A76FD8" w:rsidRDefault="00551BD1" w:rsidP="00551BD1">
            <w:p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Valutazione di lavori di </w:t>
            </w:r>
            <w:proofErr w:type="gramStart"/>
            <w:r w:rsidRPr="00A76FD8">
              <w:rPr>
                <w:rFonts w:ascii="Times New Roman" w:hAnsi="Times New Roman" w:cs="Times New Roman"/>
              </w:rPr>
              <w:t>ricerca  sui</w:t>
            </w:r>
            <w:proofErr w:type="gramEnd"/>
            <w:r w:rsidRPr="00A76FD8">
              <w:rPr>
                <w:rFonts w:ascii="Times New Roman" w:hAnsi="Times New Roman" w:cs="Times New Roman"/>
              </w:rPr>
              <w:t xml:space="preserve"> temi affrontati</w:t>
            </w:r>
          </w:p>
          <w:p w14:paraId="3E0EF34D" w14:textId="611AADFD" w:rsidR="00551BD1" w:rsidRPr="00A76FD8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071A7" w14:paraId="0348578E" w14:textId="77777777" w:rsidTr="00C1211F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1CD0E2" w14:textId="1A069ECB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 alziamo le barriere</w:t>
            </w:r>
          </w:p>
          <w:p w14:paraId="2386240D" w14:textId="77777777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1D82B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96ED477" w14:textId="3E3BD5E3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1BD1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BD9DA55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F99C772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9852EB7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655DF533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09493BF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3EF4E7A5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775F0" w14:textId="77777777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ECA23" w14:textId="77777777" w:rsidR="0026712C" w:rsidRPr="00A76FD8" w:rsidRDefault="0026712C" w:rsidP="002671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Utilizzare le reti e gli strumenti informatici nelle attività di studio, ricerca</w:t>
            </w:r>
          </w:p>
          <w:p w14:paraId="20245F97" w14:textId="7B0D3F82" w:rsidR="00DB0097" w:rsidRPr="00A76FD8" w:rsidRDefault="0026712C" w:rsidP="002671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e approfondimento.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A23DB2" w14:textId="77777777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5071A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Conoscere i diritti della dichiarazione dei diritti dell’uomo e del cittadino dalla rivoluzione ai giorni nostri </w:t>
            </w:r>
          </w:p>
          <w:p w14:paraId="2E73F0CF" w14:textId="5F9B0BAF" w:rsidR="005071A7" w:rsidRPr="00A76FD8" w:rsidRDefault="005071A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Conoscere il tema dell’immigrazione i diritti dei richiedenti asilo e dei profughi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E9FD95" w14:textId="271CD5AE" w:rsidR="00DB0097" w:rsidRPr="00A76FD8" w:rsidRDefault="005071A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Realizzare una sbarra automatica per l’ingresso ad un parcheggio privato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20271" w14:textId="471AE232" w:rsidR="00DB0097" w:rsidRPr="00A76FD8" w:rsidRDefault="0026712C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A2E706" w14:textId="77777777" w:rsidR="00790AA0" w:rsidRPr="00A76FD8" w:rsidRDefault="00790AA0" w:rsidP="00790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fa riferimento agli strumenti “classici”, quali, test a scelta multipla, prove scritte,</w:t>
            </w:r>
          </w:p>
          <w:p w14:paraId="17145D34" w14:textId="1E85B0DE" w:rsidR="00DB0097" w:rsidRPr="00A76FD8" w:rsidRDefault="00790AA0" w:rsidP="00790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analisi degli elaborati degli studenti </w:t>
            </w:r>
            <w:proofErr w:type="spellStart"/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etc</w:t>
            </w:r>
            <w:proofErr w:type="spellEnd"/>
          </w:p>
        </w:tc>
      </w:tr>
      <w:tr w:rsidR="005071A7" w14:paraId="1AEF7ADF" w14:textId="77777777" w:rsidTr="00360439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396E4" w14:textId="5369EC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3</w:t>
            </w:r>
            <w:r w:rsidR="005071A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5071A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Pcto</w:t>
            </w:r>
            <w:proofErr w:type="spell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….</w:t>
            </w:r>
          </w:p>
          <w:p w14:paraId="66D05410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D33A" w14:textId="47099D6A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7AC7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8F5386D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2829E11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07F6BE4F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1FEF7ECB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41DFFE06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9210292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126C8571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F0D4" w14:textId="39569923" w:rsidR="00DB0097" w:rsidRPr="00A76FD8" w:rsidRDefault="0026712C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Asse storico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EED85F" w14:textId="3686738E" w:rsidR="00DB0097" w:rsidRPr="00A76FD8" w:rsidRDefault="0026712C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Conoscere l’azienda 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EF88CF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602DF0" w14:textId="1F00DDA0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Realizzare in power point la relazione di stage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27A2" w14:textId="6D646AA8" w:rsidR="00DB0097" w:rsidRPr="00A76FD8" w:rsidRDefault="0026712C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30245A" w14:textId="77777777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071A7" w14:paraId="18E4061B" w14:textId="77777777" w:rsidTr="00360439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497F3F" w14:textId="00B307E6" w:rsidR="00DB0097" w:rsidRPr="00A76FD8" w:rsidRDefault="006B10D2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  <w:r w:rsidR="00783DD2"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proofErr w:type="spellStart"/>
            <w:r w:rsidR="00783DD2" w:rsidRPr="00A76FD8">
              <w:rPr>
                <w:rFonts w:ascii="Times New Roman" w:eastAsia="Times New Roman" w:hAnsi="Times New Roman" w:cs="Times New Roman"/>
                <w:lang w:eastAsia="it-IT"/>
              </w:rPr>
              <w:t>debate</w:t>
            </w:r>
            <w:proofErr w:type="spellEnd"/>
          </w:p>
          <w:p w14:paraId="4EA3839B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6304" w14:textId="31379E92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427265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12B46A85" w14:textId="2890EDC9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3187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193E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E673088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1262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7BD9E6F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12175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073D7AC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82785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725C90A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33365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F9E3928" w14:textId="318BC525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92380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1FCA48D" w14:textId="04039A0A" w:rsidR="00DB0097" w:rsidRPr="00A76FD8" w:rsidRDefault="00000000" w:rsidP="002671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9095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2CAB" w14:textId="54F9BDAE" w:rsidR="009E193E" w:rsidRDefault="009E193E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storico e linguistico </w:t>
            </w:r>
          </w:p>
          <w:p w14:paraId="6A78AF85" w14:textId="77777777" w:rsidR="009E193E" w:rsidRDefault="009E193E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441ADDC" w14:textId="134F7643" w:rsidR="00DB0097" w:rsidRPr="00A76FD8" w:rsidRDefault="009E193E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 storia e italiano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CEE8DD" w14:textId="77777777" w:rsidR="00783DD2" w:rsidRPr="00A76FD8" w:rsidRDefault="00DB0097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proofErr w:type="spellStart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. Comprensione del format, della struttura del </w:t>
            </w:r>
            <w:proofErr w:type="spellStart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 dei ruoli nella squadra, della</w:t>
            </w:r>
          </w:p>
          <w:p w14:paraId="75C83D0D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griglia di valutazione. Formazione delle squadre </w:t>
            </w:r>
            <w:proofErr w:type="gramStart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( 6</w:t>
            </w:r>
            <w:proofErr w:type="gram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persone a squadra).</w:t>
            </w:r>
          </w:p>
          <w:p w14:paraId="1DDB029A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2° ora: PPT prepararsi al </w:t>
            </w:r>
            <w:proofErr w:type="spellStart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 Analisi della mozione e ricerca di informazioni. Assegnazione, ai gruppi,</w:t>
            </w:r>
          </w:p>
          <w:p w14:paraId="75FF908E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delle posizioni da sostenere. Lavoro di ricerca con dizionario, sinonimi e contrari, internet.</w:t>
            </w:r>
          </w:p>
          <w:p w14:paraId="685983C8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D21749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Prima valutazione in itinere: qualità delle schede di ricerca e delle definizioni proposte (ogni autore firma la</w:t>
            </w:r>
          </w:p>
          <w:p w14:paraId="17826BAC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propria definizione e contributo alla scheda di ricerca, valutazione individuale).</w:t>
            </w:r>
          </w:p>
          <w:p w14:paraId="01695C69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3° ora: PPT costruire argomentazioni. Analisi di esempi ed esercitazioni.</w:t>
            </w:r>
          </w:p>
          <w:p w14:paraId="420AE117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4° ora: ppt. la linea argomentativa della squadra pro e contro.</w:t>
            </w:r>
          </w:p>
          <w:p w14:paraId="366A0AFF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5° e 6° ora: lavoro sulla costruzione della propria linea </w:t>
            </w: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argomentativa (max tre argomenti per squadra</w:t>
            </w:r>
          </w:p>
          <w:p w14:paraId="1D349D33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lavorando a coppie, si dovranno poi scegliere gli oratori, uno per argomento, max 5 min a testa. L’altro della</w:t>
            </w:r>
          </w:p>
          <w:p w14:paraId="067F68B9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coppia aiuta il compagno a raffinare l’esposizione orale. Tempo totale per l’esposizione a disposizione della</w:t>
            </w:r>
          </w:p>
          <w:p w14:paraId="60E147B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squadra: 15 min).</w:t>
            </w:r>
          </w:p>
          <w:p w14:paraId="3D890E6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7° ora: ogni squadra espone la propria argomentazione, la squadra avversaria prende appunti per capire</w:t>
            </w:r>
          </w:p>
          <w:p w14:paraId="4DFA2D81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come è stata concepita la linea argomentativa.</w:t>
            </w:r>
          </w:p>
          <w:p w14:paraId="11B08E8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Seconda valutazione in itinere: la linea argomentativa. Assegnazione di un punteggio generale per la</w:t>
            </w:r>
          </w:p>
          <w:p w14:paraId="3D586A4B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coerenza d’insieme e di un punteggio alle coppie per le singole argomentazioni. Attribuzione di un</w:t>
            </w:r>
          </w:p>
          <w:p w14:paraId="03F2A142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punteggio individuale per la capacità di prendere appunti sull’esposizione della squadra avversaria.</w:t>
            </w:r>
          </w:p>
          <w:p w14:paraId="0E210492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8° ora: riprendendo i propri appunti, ogni squadra elabora le contro argomentazioni e i possibili Pois.</w:t>
            </w:r>
          </w:p>
          <w:p w14:paraId="23B9133B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9°/10° ora: </w:t>
            </w:r>
            <w:proofErr w:type="spellStart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tra le squadre, con possibilità di contro argomentare e rispondere sul momento.</w:t>
            </w:r>
          </w:p>
          <w:p w14:paraId="0E238F22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Terza valutazione in itinere: capacità di contro argomentare con preparazione e senza.</w:t>
            </w:r>
          </w:p>
          <w:p w14:paraId="66B7957B" w14:textId="0536D6E2" w:rsidR="00DB0097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Assegnazione del punteggio finale a ogni squadra. Chi non dibatte partecipa alla valutazione (una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EE713E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B1E07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BEFD4" w14:textId="2A615510" w:rsidR="00DB0097" w:rsidRPr="00A76FD8" w:rsidRDefault="00D57CC5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C401B" w14:textId="3DA23227" w:rsidR="00DB0097" w:rsidRPr="00A76FD8" w:rsidRDefault="00D57CC5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valutazione in itinere: capacità di contro argomentare con preparazione e senza.</w:t>
            </w:r>
          </w:p>
        </w:tc>
      </w:tr>
      <w:tr w:rsidR="005071A7" w14:paraId="467F4B85" w14:textId="77777777" w:rsidTr="00360439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CAF96B" w14:textId="3D950A75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5</w:t>
            </w:r>
            <w:r w:rsidR="009F7AC7">
              <w:rPr>
                <w:rFonts w:ascii="Arial" w:eastAsia="Times New Roman" w:hAnsi="Arial" w:cs="Arial"/>
                <w:color w:val="000000"/>
                <w:lang w:eastAsia="it-IT"/>
              </w:rPr>
              <w:t xml:space="preserve"> 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  <w:proofErr w:type="gramEnd"/>
            <w:r w:rsidR="00894497">
              <w:t xml:space="preserve"> </w:t>
            </w:r>
            <w:r w:rsidR="00894497" w:rsidRPr="00894497">
              <w:rPr>
                <w:rFonts w:ascii="Arial" w:eastAsia="Times New Roman" w:hAnsi="Arial" w:cs="Arial"/>
                <w:color w:val="000000"/>
                <w:lang w:eastAsia="it-IT"/>
              </w:rPr>
              <w:t>Lavoriamo in sicurezza</w:t>
            </w:r>
          </w:p>
          <w:p w14:paraId="4BCF863D" w14:textId="77777777" w:rsidR="00DB0097" w:rsidRDefault="00DB0097" w:rsidP="00DB009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0CD1" w14:textId="3834981C" w:rsidR="009E193E" w:rsidRDefault="009E193E" w:rsidP="009E193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A262898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56094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04F0331A" w14:textId="512A50F6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978103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87EF7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0DE524CB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2211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2AC14A00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326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440BC10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51830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527B9863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814954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A92015A" w14:textId="06D8D3EF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409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EF7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35DC27A" w14:textId="7E4ACF67" w:rsidR="00DB0097" w:rsidRDefault="00000000" w:rsidP="0045023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529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5D8A" w14:textId="77777777" w:rsidR="009F7AC7" w:rsidRDefault="009F7AC7" w:rsidP="00DB00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linguistico,</w:t>
            </w:r>
          </w:p>
          <w:p w14:paraId="10B899D2" w14:textId="77777777" w:rsidR="00DB0097" w:rsidRDefault="009F7AC7" w:rsidP="00DB00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professionalizzante</w:t>
            </w:r>
          </w:p>
          <w:p w14:paraId="6EFAA6DF" w14:textId="58521BF4" w:rsidR="009F7AC7" w:rsidRDefault="009F7AC7" w:rsidP="00DB00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italiano ,storia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e di area d’indirizzo 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C00B05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Acquisire gli elementi fondamentali del diritto del lavoro • Comprendere il ruolo del lavoro sia a livello</w:t>
            </w:r>
          </w:p>
          <w:p w14:paraId="4073C610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individuale, come realizzazione di sé, che a livello sociale • Acquisire gli elementi fondamentali in termini di</w:t>
            </w:r>
          </w:p>
          <w:p w14:paraId="34822868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sicurezza negli ambienti di lavoro</w:t>
            </w:r>
          </w:p>
          <w:p w14:paraId="0054FA66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COMPETENZE DI CITTADINANZA DA SOLLECITARE</w:t>
            </w:r>
          </w:p>
          <w:p w14:paraId="5716BBA6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Imparare a imparare</w:t>
            </w:r>
          </w:p>
          <w:p w14:paraId="1E29A9AC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Collaborare e partecipare</w:t>
            </w:r>
          </w:p>
          <w:p w14:paraId="3F5EEF98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Comunicare e progettare</w:t>
            </w:r>
          </w:p>
          <w:p w14:paraId="381A7854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Acquisire e interpretare l’informazione</w:t>
            </w:r>
          </w:p>
          <w:p w14:paraId="6A870DBF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Agire in modo autonomo e responsabile</w:t>
            </w:r>
          </w:p>
          <w:p w14:paraId="168A1DB8" w14:textId="31B81374" w:rsidR="009F7AC7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- Individuare collegamenti e relazioni</w:t>
            </w:r>
          </w:p>
          <w:p w14:paraId="7DCF0BF9" w14:textId="77777777" w:rsid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D3FABA" w14:textId="77777777" w:rsidR="00EB237D" w:rsidRPr="00EB237D" w:rsidRDefault="00DB00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EB237D" w:rsidRPr="00EB237D">
              <w:rPr>
                <w:rFonts w:ascii="Arial" w:eastAsia="Times New Roman" w:hAnsi="Arial" w:cs="Arial"/>
                <w:color w:val="000000"/>
                <w:lang w:eastAsia="it-IT"/>
              </w:rPr>
              <w:t>COMPETENZE TRASVERSALI</w:t>
            </w:r>
          </w:p>
          <w:p w14:paraId="674670F5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 xml:space="preserve">• </w:t>
            </w:r>
            <w:proofErr w:type="spellStart"/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Problem</w:t>
            </w:r>
            <w:proofErr w:type="spellEnd"/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 xml:space="preserve"> solving</w:t>
            </w:r>
          </w:p>
          <w:p w14:paraId="14685A79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analisi e verifica dei risultati</w:t>
            </w:r>
          </w:p>
          <w:p w14:paraId="026383EA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essere consapevoli dei propri punti di forza e dei propri limiti</w:t>
            </w:r>
          </w:p>
          <w:p w14:paraId="3EC86513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Saper ascoltare e comunicare efficacemente dei messaggi</w:t>
            </w:r>
          </w:p>
          <w:p w14:paraId="28DA652B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stabilire e mantenere relazioni interpersonali significative</w:t>
            </w:r>
          </w:p>
          <w:p w14:paraId="20E0B03A" w14:textId="5D67F63D" w:rsidR="00DB0097" w:rsidRDefault="00EB237D" w:rsidP="00EB237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Saper esprimere il proprio punto di vista, confrontandolo con quello dei compagni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9C991D" w14:textId="0A20F490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elementi fondamentali del diritto del lavoro e le varie tipologie di lavoro</w:t>
            </w:r>
          </w:p>
          <w:p w14:paraId="77AAC3B3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l’importanza della sicurezza nel lavoro</w:t>
            </w:r>
          </w:p>
          <w:p w14:paraId="6D22A5E2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lavoro subordinato e lavoro autonomo</w:t>
            </w:r>
          </w:p>
          <w:p w14:paraId="6542B2AE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lavoro a tempo indeterminato e part- time</w:t>
            </w:r>
          </w:p>
          <w:p w14:paraId="4ACDA67C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varie forme di lavoro</w:t>
            </w:r>
          </w:p>
          <w:p w14:paraId="66D5543F" w14:textId="4E78C4C1" w:rsidR="00DB0097" w:rsidRDefault="00754524" w:rsidP="00754524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discutere e commentare gli articoli della costituzione n 36 37 sul lavoro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8C49DD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6E6609C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6849253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D56A67D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Realizzazione di un opuscolo informativo cartaceo o digitale, distribuito</w:t>
            </w:r>
          </w:p>
          <w:p w14:paraId="703DE019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ai nuovi allievi all’atto dell’iscrizione, sulle regole basilari di</w:t>
            </w:r>
          </w:p>
          <w:p w14:paraId="10CB255B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comportamento da seguire a salvaguardia della sicurezza personale e</w:t>
            </w:r>
          </w:p>
          <w:p w14:paraId="24278356" w14:textId="7181173C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 xml:space="preserve">della tutela ambientale, nei locali scolastici </w:t>
            </w:r>
          </w:p>
          <w:p w14:paraId="1AE64074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 xml:space="preserve">2. Realizzazione di schede esplicative </w:t>
            </w: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inerenti </w:t>
            </w:r>
            <w:proofErr w:type="gramStart"/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l’igiene</w:t>
            </w:r>
            <w:proofErr w:type="gramEnd"/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 xml:space="preserve"> del personale, dei</w:t>
            </w:r>
          </w:p>
          <w:p w14:paraId="0E435D30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luoghi di lavoro, dell’organizzazione di un laboratorio, soffermandosi sui</w:t>
            </w:r>
          </w:p>
          <w:p w14:paraId="3F2A73AE" w14:textId="495AB302" w:rsid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rischi di contaminazione diretta, indiretta e crociata</w:t>
            </w:r>
          </w:p>
          <w:p w14:paraId="7B0F4EBA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D0DE15" w14:textId="4B43793B" w:rsidR="00894497" w:rsidRPr="00EB237D" w:rsidRDefault="00DB00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210DD10D" w14:textId="0065601F" w:rsidR="00DB0097" w:rsidRDefault="00EB237D" w:rsidP="00EB237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9A33C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0"/>
            </w:tblGrid>
            <w:tr w:rsidR="00E8359A" w14:paraId="064E70F1" w14:textId="77777777" w:rsidTr="009C3572">
              <w:trPr>
                <w:trHeight w:val="285"/>
              </w:trPr>
              <w:tc>
                <w:tcPr>
                  <w:tcW w:w="472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14:paraId="6617F57B" w14:textId="77777777" w:rsidR="00E8359A" w:rsidRPr="007263A6" w:rsidRDefault="00E8359A" w:rsidP="00E835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7263A6">
                    <w:rPr>
                      <w:rFonts w:ascii="Times New Roman" w:eastAsia="Times New Roman" w:hAnsi="Times New Roman" w:cs="Times New Roman"/>
                      <w:lang w:eastAsia="it-IT"/>
                    </w:rPr>
                    <w:t>La valutazione sarà effettuata da ciascun docente andando a rilevare i seguenti indicatori:</w:t>
                  </w:r>
                </w:p>
                <w:p w14:paraId="40315E34" w14:textId="77777777" w:rsidR="00E8359A" w:rsidRPr="007263A6" w:rsidRDefault="00E8359A" w:rsidP="00E835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7263A6">
                    <w:rPr>
                      <w:rFonts w:ascii="Times New Roman" w:eastAsia="Times New Roman" w:hAnsi="Times New Roman" w:cs="Times New Roman"/>
                      <w:lang w:eastAsia="it-IT"/>
                    </w:rPr>
                    <w:t>- osservazione degli alunni nelle fasi di lavoro condiviso</w:t>
                  </w:r>
                </w:p>
                <w:p w14:paraId="40F7C7A8" w14:textId="77777777" w:rsidR="00E8359A" w:rsidRPr="007263A6" w:rsidRDefault="00E8359A" w:rsidP="00E835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7263A6">
                    <w:rPr>
                      <w:rFonts w:ascii="Times New Roman" w:eastAsia="Times New Roman" w:hAnsi="Times New Roman" w:cs="Times New Roman"/>
                      <w:lang w:eastAsia="it-IT"/>
                    </w:rPr>
                    <w:t>- contributo individuale allo svolgimento del lavoro (partecipazione)</w:t>
                  </w:r>
                </w:p>
                <w:p w14:paraId="7CB35EE8" w14:textId="77777777" w:rsidR="00E8359A" w:rsidRPr="007263A6" w:rsidRDefault="00E8359A" w:rsidP="00E835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7263A6">
                    <w:rPr>
                      <w:rFonts w:ascii="Times New Roman" w:eastAsia="Times New Roman" w:hAnsi="Times New Roman" w:cs="Times New Roman"/>
                      <w:lang w:eastAsia="it-IT"/>
                    </w:rPr>
                    <w:t>- motivazione e impegno</w:t>
                  </w:r>
                </w:p>
                <w:p w14:paraId="084CD32F" w14:textId="77777777" w:rsidR="00E8359A" w:rsidRDefault="00E8359A" w:rsidP="00E8359A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</w:pPr>
                  <w:r w:rsidRPr="007263A6">
                    <w:rPr>
                      <w:rFonts w:ascii="Arial" w:eastAsia="Times New Roman" w:hAnsi="Arial" w:cs="Arial"/>
                      <w:sz w:val="24"/>
                      <w:szCs w:val="24"/>
                      <w:lang w:eastAsia="it-IT"/>
                    </w:rPr>
                    <w:t xml:space="preserve">- </w:t>
                  </w:r>
                  <w:r w:rsidRPr="007263A6">
                    <w:rPr>
                      <w:rFonts w:ascii="Times New Roman" w:eastAsia="Times New Roman" w:hAnsi="Times New Roman" w:cs="Times New Roman"/>
                      <w:lang w:eastAsia="it-IT"/>
                    </w:rPr>
                    <w:t>valutazione specifica del prodotto</w:t>
                  </w:r>
                </w:p>
              </w:tc>
            </w:tr>
          </w:tbl>
          <w:p w14:paraId="34980186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1C80FEFE" w14:textId="77777777" w:rsidR="00015D49" w:rsidRDefault="00015D4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BC3094D" w14:textId="77777777" w:rsidR="00015D49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24489D33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10C37948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36108B22" w14:textId="77777777" w:rsidR="00015D49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33B6783C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7A2F6A50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>Indicare i compiti proposti agli allievi ed i prodotti che ci si aspetta.</w:t>
      </w:r>
    </w:p>
    <w:p w14:paraId="080E7B13" w14:textId="77777777" w:rsidR="00015D49" w:rsidRDefault="00015D49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2E942CB2" w14:textId="77777777" w:rsidR="00015D49" w:rsidRDefault="00015D49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5836343" w14:textId="2AC08239" w:rsidR="00015D49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</w:t>
      </w:r>
      <w:r w:rsidR="0063613D">
        <w:rPr>
          <w:rFonts w:ascii="Arial" w:eastAsia="Times New Roman" w:hAnsi="Arial" w:cs="Arial"/>
          <w:color w:val="000000"/>
          <w:lang w:eastAsia="it-IT"/>
        </w:rPr>
        <w:t xml:space="preserve"> prof.ssa Vitale Venera</w:t>
      </w:r>
    </w:p>
    <w:sectPr w:rsidR="00015D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03A8A"/>
    <w:multiLevelType w:val="hybridMultilevel"/>
    <w:tmpl w:val="6480FE6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D108E"/>
    <w:multiLevelType w:val="hybridMultilevel"/>
    <w:tmpl w:val="C6844D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FE02B5B"/>
    <w:multiLevelType w:val="hybridMultilevel"/>
    <w:tmpl w:val="D8DE5164"/>
    <w:lvl w:ilvl="0" w:tplc="C806239C">
      <w:numFmt w:val="bullet"/>
      <w:lvlText w:val=""/>
      <w:lvlJc w:val="left"/>
      <w:pPr>
        <w:ind w:left="304" w:hanging="304"/>
      </w:pPr>
      <w:rPr>
        <w:rFonts w:ascii="Symbol" w:eastAsia="Symbol" w:hAnsi="Symbol" w:cs="Symbol" w:hint="default"/>
        <w:w w:val="101"/>
        <w:sz w:val="20"/>
        <w:szCs w:val="20"/>
        <w:lang w:val="it-IT" w:eastAsia="en-US" w:bidi="ar-SA"/>
      </w:rPr>
    </w:lvl>
    <w:lvl w:ilvl="1" w:tplc="96663766">
      <w:numFmt w:val="bullet"/>
      <w:lvlText w:val="•"/>
      <w:lvlJc w:val="left"/>
      <w:pPr>
        <w:ind w:left="1068" w:hanging="304"/>
      </w:pPr>
      <w:rPr>
        <w:rFonts w:hint="default"/>
        <w:lang w:val="it-IT" w:eastAsia="en-US" w:bidi="ar-SA"/>
      </w:rPr>
    </w:lvl>
    <w:lvl w:ilvl="2" w:tplc="C30C1710">
      <w:numFmt w:val="bullet"/>
      <w:lvlText w:val="•"/>
      <w:lvlJc w:val="left"/>
      <w:pPr>
        <w:ind w:left="1829" w:hanging="304"/>
      </w:pPr>
      <w:rPr>
        <w:rFonts w:hint="default"/>
        <w:lang w:val="it-IT" w:eastAsia="en-US" w:bidi="ar-SA"/>
      </w:rPr>
    </w:lvl>
    <w:lvl w:ilvl="3" w:tplc="3F16831A">
      <w:numFmt w:val="bullet"/>
      <w:lvlText w:val="•"/>
      <w:lvlJc w:val="left"/>
      <w:pPr>
        <w:ind w:left="2590" w:hanging="304"/>
      </w:pPr>
      <w:rPr>
        <w:rFonts w:hint="default"/>
        <w:lang w:val="it-IT" w:eastAsia="en-US" w:bidi="ar-SA"/>
      </w:rPr>
    </w:lvl>
    <w:lvl w:ilvl="4" w:tplc="0E122F0C">
      <w:numFmt w:val="bullet"/>
      <w:lvlText w:val="•"/>
      <w:lvlJc w:val="left"/>
      <w:pPr>
        <w:ind w:left="3351" w:hanging="304"/>
      </w:pPr>
      <w:rPr>
        <w:rFonts w:hint="default"/>
        <w:lang w:val="it-IT" w:eastAsia="en-US" w:bidi="ar-SA"/>
      </w:rPr>
    </w:lvl>
    <w:lvl w:ilvl="5" w:tplc="27C87170">
      <w:numFmt w:val="bullet"/>
      <w:lvlText w:val="•"/>
      <w:lvlJc w:val="left"/>
      <w:pPr>
        <w:ind w:left="4112" w:hanging="304"/>
      </w:pPr>
      <w:rPr>
        <w:rFonts w:hint="default"/>
        <w:lang w:val="it-IT" w:eastAsia="en-US" w:bidi="ar-SA"/>
      </w:rPr>
    </w:lvl>
    <w:lvl w:ilvl="6" w:tplc="61CA1D16">
      <w:numFmt w:val="bullet"/>
      <w:lvlText w:val="•"/>
      <w:lvlJc w:val="left"/>
      <w:pPr>
        <w:ind w:left="4873" w:hanging="304"/>
      </w:pPr>
      <w:rPr>
        <w:rFonts w:hint="default"/>
        <w:lang w:val="it-IT" w:eastAsia="en-US" w:bidi="ar-SA"/>
      </w:rPr>
    </w:lvl>
    <w:lvl w:ilvl="7" w:tplc="4BCAD876">
      <w:numFmt w:val="bullet"/>
      <w:lvlText w:val="•"/>
      <w:lvlJc w:val="left"/>
      <w:pPr>
        <w:ind w:left="5634" w:hanging="304"/>
      </w:pPr>
      <w:rPr>
        <w:rFonts w:hint="default"/>
        <w:lang w:val="it-IT" w:eastAsia="en-US" w:bidi="ar-SA"/>
      </w:rPr>
    </w:lvl>
    <w:lvl w:ilvl="8" w:tplc="A77A6FD2">
      <w:numFmt w:val="bullet"/>
      <w:lvlText w:val="•"/>
      <w:lvlJc w:val="left"/>
      <w:pPr>
        <w:ind w:left="6395" w:hanging="304"/>
      </w:pPr>
      <w:rPr>
        <w:rFonts w:hint="default"/>
        <w:lang w:val="it-IT" w:eastAsia="en-US" w:bidi="ar-SA"/>
      </w:rPr>
    </w:lvl>
  </w:abstractNum>
  <w:abstractNum w:abstractNumId="4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566339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1359426394">
    <w:abstractNumId w:val="4"/>
  </w:num>
  <w:num w:numId="3" w16cid:durableId="1195071011">
    <w:abstractNumId w:val="3"/>
  </w:num>
  <w:num w:numId="4" w16cid:durableId="537478153">
    <w:abstractNumId w:val="0"/>
  </w:num>
  <w:num w:numId="5" w16cid:durableId="132601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5D49"/>
    <w:rsid w:val="000448F3"/>
    <w:rsid w:val="00094465"/>
    <w:rsid w:val="001C46C5"/>
    <w:rsid w:val="001C53BB"/>
    <w:rsid w:val="0020119A"/>
    <w:rsid w:val="00222A8E"/>
    <w:rsid w:val="0026712C"/>
    <w:rsid w:val="002773AE"/>
    <w:rsid w:val="002939D3"/>
    <w:rsid w:val="002E1A77"/>
    <w:rsid w:val="00327975"/>
    <w:rsid w:val="003453B7"/>
    <w:rsid w:val="00360439"/>
    <w:rsid w:val="00394668"/>
    <w:rsid w:val="00450236"/>
    <w:rsid w:val="0045524F"/>
    <w:rsid w:val="00465135"/>
    <w:rsid w:val="00485015"/>
    <w:rsid w:val="005029A6"/>
    <w:rsid w:val="00506A64"/>
    <w:rsid w:val="005071A7"/>
    <w:rsid w:val="00521C00"/>
    <w:rsid w:val="0053582D"/>
    <w:rsid w:val="005517C1"/>
    <w:rsid w:val="00551BD1"/>
    <w:rsid w:val="00570BCD"/>
    <w:rsid w:val="005A00F1"/>
    <w:rsid w:val="005C2BEB"/>
    <w:rsid w:val="00602BA7"/>
    <w:rsid w:val="0063613D"/>
    <w:rsid w:val="00660527"/>
    <w:rsid w:val="006610CA"/>
    <w:rsid w:val="006B10D2"/>
    <w:rsid w:val="006C5039"/>
    <w:rsid w:val="00727A8C"/>
    <w:rsid w:val="007538A9"/>
    <w:rsid w:val="00754524"/>
    <w:rsid w:val="0076662E"/>
    <w:rsid w:val="00783DD2"/>
    <w:rsid w:val="00790AA0"/>
    <w:rsid w:val="00867DD5"/>
    <w:rsid w:val="00871679"/>
    <w:rsid w:val="00872A23"/>
    <w:rsid w:val="00894497"/>
    <w:rsid w:val="00951804"/>
    <w:rsid w:val="00973392"/>
    <w:rsid w:val="00996710"/>
    <w:rsid w:val="009D33A8"/>
    <w:rsid w:val="009E193E"/>
    <w:rsid w:val="009F7AC7"/>
    <w:rsid w:val="00A12BFF"/>
    <w:rsid w:val="00A40E1C"/>
    <w:rsid w:val="00A62C05"/>
    <w:rsid w:val="00A76FD8"/>
    <w:rsid w:val="00AB5EC0"/>
    <w:rsid w:val="00AF313A"/>
    <w:rsid w:val="00B02A09"/>
    <w:rsid w:val="00B4458E"/>
    <w:rsid w:val="00BC4450"/>
    <w:rsid w:val="00C0531C"/>
    <w:rsid w:val="00C43BF5"/>
    <w:rsid w:val="00C447E6"/>
    <w:rsid w:val="00C63E68"/>
    <w:rsid w:val="00C854DA"/>
    <w:rsid w:val="00D54F1B"/>
    <w:rsid w:val="00D57CC5"/>
    <w:rsid w:val="00DB0097"/>
    <w:rsid w:val="00E76707"/>
    <w:rsid w:val="00E8359A"/>
    <w:rsid w:val="00E87EF7"/>
    <w:rsid w:val="00EB237D"/>
    <w:rsid w:val="00ED465B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562D"/>
  <w15:docId w15:val="{3EE58FD8-90A5-4C7A-BD93-CE907321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veravitale@gmail.com</cp:lastModifiedBy>
  <cp:revision>7</cp:revision>
  <dcterms:created xsi:type="dcterms:W3CDTF">2022-11-27T19:06:00Z</dcterms:created>
  <dcterms:modified xsi:type="dcterms:W3CDTF">2022-11-28T16:25:00Z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